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A0A" w:rsidRPr="00A67A0A" w:rsidRDefault="00A67A0A" w:rsidP="00A67A0A">
      <w:pPr>
        <w:shd w:val="clear" w:color="auto" w:fill="FFFFFF"/>
        <w:spacing w:before="100" w:beforeAutospacing="1" w:after="100" w:afterAutospacing="1" w:line="240" w:lineRule="auto"/>
        <w:rPr>
          <w:rFonts w:ascii="Arial" w:eastAsia="Times New Roman" w:hAnsi="Arial" w:cs="Arial"/>
          <w:color w:val="000000"/>
          <w:sz w:val="30"/>
          <w:szCs w:val="30"/>
          <w:lang w:eastAsia="de-DE"/>
        </w:rPr>
      </w:pPr>
      <w:r>
        <w:rPr>
          <w:rFonts w:ascii="Arial" w:eastAsia="Times New Roman" w:hAnsi="Arial" w:cs="Arial"/>
          <w:b/>
          <w:bCs/>
          <w:color w:val="000000"/>
          <w:sz w:val="30"/>
          <w:szCs w:val="30"/>
          <w:lang w:eastAsia="de-DE"/>
        </w:rPr>
        <w:t>V</w:t>
      </w:r>
      <w:bookmarkStart w:id="0" w:name="_GoBack"/>
      <w:bookmarkEnd w:id="0"/>
      <w:r w:rsidRPr="00A67A0A">
        <w:rPr>
          <w:rFonts w:ascii="Arial" w:eastAsia="Times New Roman" w:hAnsi="Arial" w:cs="Arial"/>
          <w:b/>
          <w:bCs/>
          <w:color w:val="000000"/>
          <w:sz w:val="30"/>
          <w:szCs w:val="30"/>
          <w:lang w:eastAsia="de-DE"/>
        </w:rPr>
        <w:t>oraussetzungen und Ausnahmen</w:t>
      </w:r>
    </w:p>
    <w:p w:rsidR="00A67A0A" w:rsidRPr="00A67A0A" w:rsidRDefault="00A67A0A" w:rsidP="00A67A0A">
      <w:pPr>
        <w:shd w:val="clear" w:color="auto" w:fill="FFFFFF"/>
        <w:spacing w:before="100" w:beforeAutospacing="1" w:after="100" w:afterAutospacing="1"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Grundsätzlich kann jeder deutsche Staatsbürger Schöffin bzw. Schöffe werden. Hiervon sind ausgenommen:</w:t>
      </w:r>
    </w:p>
    <w:p w:rsidR="00A67A0A" w:rsidRPr="00A67A0A" w:rsidRDefault="00A67A0A" w:rsidP="00A67A0A">
      <w:pPr>
        <w:numPr>
          <w:ilvl w:val="0"/>
          <w:numId w:val="1"/>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Personen, die zum Beginn der Amtsperiode noch keine 25 Jahre alt sind oder im Laufe der Amtsperiode das 70. Lebensjahr vollenden werden,</w:t>
      </w:r>
    </w:p>
    <w:p w:rsidR="00A67A0A" w:rsidRPr="00A67A0A" w:rsidRDefault="00A67A0A" w:rsidP="00A67A0A">
      <w:pPr>
        <w:numPr>
          <w:ilvl w:val="0"/>
          <w:numId w:val="1"/>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Personen, die zur Zeit der Aufstellung der Vorschlagsliste noch nicht ein Jahr in der Gemeinde wohnen,</w:t>
      </w:r>
    </w:p>
    <w:p w:rsidR="00A67A0A" w:rsidRPr="00A67A0A" w:rsidRDefault="00A67A0A" w:rsidP="00A67A0A">
      <w:pPr>
        <w:numPr>
          <w:ilvl w:val="0"/>
          <w:numId w:val="1"/>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Personen, die beruflich mit der Justiz verbunden sind wie z.B. Staatsanwälte, Rechtsanwälte, Notare, Justizvollzugsbeamte usw.,</w:t>
      </w:r>
    </w:p>
    <w:p w:rsidR="00A67A0A" w:rsidRPr="00A67A0A" w:rsidRDefault="00A67A0A" w:rsidP="00A67A0A">
      <w:pPr>
        <w:numPr>
          <w:ilvl w:val="0"/>
          <w:numId w:val="1"/>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Personen, die wegen einer Straftat zu einer Freiheitsstrafe von mehr als 6 Monaten verurteilt worden sind oder infolge Richterspruchs die Fähigkeit zur Bekleidung öffentlicher Ämter nicht besitzen,</w:t>
      </w:r>
    </w:p>
    <w:p w:rsidR="00A67A0A" w:rsidRPr="00A67A0A" w:rsidRDefault="00A67A0A" w:rsidP="00A67A0A">
      <w:pPr>
        <w:numPr>
          <w:ilvl w:val="0"/>
          <w:numId w:val="1"/>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Personen, gegen die ein Ermittlungsverfahren wegen einer Tat schwebt, die den Verlust der Fähigkeit zur Bekleidung öffentlicher Ämter zur Folge haben kann,</w:t>
      </w:r>
    </w:p>
    <w:p w:rsidR="00A67A0A" w:rsidRPr="00A67A0A" w:rsidRDefault="00A67A0A" w:rsidP="00A67A0A">
      <w:pPr>
        <w:numPr>
          <w:ilvl w:val="0"/>
          <w:numId w:val="1"/>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Personen, die infolge gerichtlicher Anordnung in der Verfügung über ihr Vermögen beschränkt sind,</w:t>
      </w:r>
    </w:p>
    <w:p w:rsidR="00A67A0A" w:rsidRPr="00A67A0A" w:rsidRDefault="00A67A0A" w:rsidP="00A67A0A">
      <w:pPr>
        <w:numPr>
          <w:ilvl w:val="0"/>
          <w:numId w:val="1"/>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Personen, die wegen geistiger oder körperlicher Gebrechen zu dem Amt nicht geeignet sind.</w:t>
      </w:r>
    </w:p>
    <w:p w:rsidR="00A67A0A" w:rsidRPr="00A67A0A" w:rsidRDefault="00A67A0A" w:rsidP="00A67A0A">
      <w:pPr>
        <w:shd w:val="clear" w:color="auto" w:fill="FFFFFF"/>
        <w:spacing w:before="100" w:beforeAutospacing="1" w:after="100" w:afterAutospacing="1"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Diese Aufzählung ist nicht abschließend, weitere Ausnahmetatbestände finden sich im § 34 Gerichtsverfassungsgesetz.</w:t>
      </w:r>
    </w:p>
    <w:p w:rsidR="00A67A0A" w:rsidRPr="00A67A0A" w:rsidRDefault="00A67A0A" w:rsidP="00A67A0A">
      <w:pPr>
        <w:shd w:val="clear" w:color="auto" w:fill="FFFFFF"/>
        <w:spacing w:before="100" w:beforeAutospacing="1" w:after="100" w:afterAutospacing="1" w:line="240" w:lineRule="auto"/>
        <w:rPr>
          <w:rFonts w:ascii="Arial" w:eastAsia="Times New Roman" w:hAnsi="Arial" w:cs="Arial"/>
          <w:color w:val="000000"/>
          <w:sz w:val="30"/>
          <w:szCs w:val="30"/>
          <w:lang w:eastAsia="de-DE"/>
        </w:rPr>
      </w:pPr>
      <w:r w:rsidRPr="00A67A0A">
        <w:rPr>
          <w:rFonts w:ascii="Arial" w:eastAsia="Times New Roman" w:hAnsi="Arial" w:cs="Arial"/>
          <w:b/>
          <w:bCs/>
          <w:color w:val="000000"/>
          <w:sz w:val="30"/>
          <w:szCs w:val="30"/>
          <w:lang w:eastAsia="de-DE"/>
        </w:rPr>
        <w:t>Amt verlangt bestimmte Eigenschaften </w:t>
      </w:r>
    </w:p>
    <w:p w:rsidR="00A67A0A" w:rsidRPr="00A67A0A" w:rsidRDefault="00A67A0A" w:rsidP="00A67A0A">
      <w:pPr>
        <w:shd w:val="clear" w:color="auto" w:fill="FFFFFF"/>
        <w:spacing w:before="100" w:beforeAutospacing="1" w:after="100" w:afterAutospacing="1"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An Schöffen werden keine besonderen Anforderungen im Sinne einer formalen Qualifikation gestellt. Es kann aber nicht bestritten werden, dass sich nicht jeder Bürger in gleicher Weise eignet, über andere Menschen zu Gericht zu sitzen. Das Amt verlangt aus sich heraus bestimmte Eigenschaften, die nicht jeder mitbringt. </w:t>
      </w:r>
    </w:p>
    <w:p w:rsidR="00A67A0A" w:rsidRPr="00A67A0A" w:rsidRDefault="00A67A0A" w:rsidP="00A67A0A">
      <w:pPr>
        <w:shd w:val="clear" w:color="auto" w:fill="FFFFFF"/>
        <w:spacing w:before="100" w:beforeAutospacing="1" w:after="100" w:afterAutospacing="1" w:line="240" w:lineRule="auto"/>
        <w:rPr>
          <w:rFonts w:ascii="Arial" w:eastAsia="Times New Roman" w:hAnsi="Arial" w:cs="Arial"/>
          <w:color w:val="000000"/>
          <w:sz w:val="30"/>
          <w:szCs w:val="30"/>
          <w:lang w:eastAsia="de-DE"/>
        </w:rPr>
      </w:pPr>
      <w:r w:rsidRPr="00A67A0A">
        <w:rPr>
          <w:rFonts w:ascii="Arial" w:eastAsia="Times New Roman" w:hAnsi="Arial" w:cs="Arial"/>
          <w:b/>
          <w:bCs/>
          <w:color w:val="000000"/>
          <w:sz w:val="30"/>
          <w:szCs w:val="30"/>
          <w:lang w:eastAsia="de-DE"/>
        </w:rPr>
        <w:t>Schöffen sollen einwandfreie, kluge, rechtlich denkende, unvoreingenommene Personen sein</w:t>
      </w:r>
      <w:r w:rsidRPr="00A67A0A">
        <w:rPr>
          <w:rFonts w:ascii="Arial" w:eastAsia="Times New Roman" w:hAnsi="Arial" w:cs="Arial"/>
          <w:color w:val="000000"/>
          <w:sz w:val="30"/>
          <w:szCs w:val="30"/>
          <w:lang w:eastAsia="de-DE"/>
        </w:rPr>
        <w:t>, deren Fähigkeiten sich so zusammenfassen lassen: </w:t>
      </w:r>
    </w:p>
    <w:p w:rsidR="00A67A0A" w:rsidRPr="00A67A0A" w:rsidRDefault="00A67A0A" w:rsidP="00A67A0A">
      <w:pPr>
        <w:numPr>
          <w:ilvl w:val="0"/>
          <w:numId w:val="2"/>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Soziale Kompetenz</w:t>
      </w:r>
    </w:p>
    <w:p w:rsidR="00A67A0A" w:rsidRPr="00A67A0A" w:rsidRDefault="00A67A0A" w:rsidP="00A67A0A">
      <w:pPr>
        <w:numPr>
          <w:ilvl w:val="0"/>
          <w:numId w:val="2"/>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lastRenderedPageBreak/>
        <w:t>Menschenkenntnis und Einfühlungsvermögen</w:t>
      </w:r>
    </w:p>
    <w:p w:rsidR="00A67A0A" w:rsidRPr="00A67A0A" w:rsidRDefault="00A67A0A" w:rsidP="00A67A0A">
      <w:pPr>
        <w:numPr>
          <w:ilvl w:val="0"/>
          <w:numId w:val="2"/>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Logisches Denkvermögen und Intuition</w:t>
      </w:r>
    </w:p>
    <w:p w:rsidR="00A67A0A" w:rsidRPr="00A67A0A" w:rsidRDefault="00A67A0A" w:rsidP="00A67A0A">
      <w:pPr>
        <w:numPr>
          <w:ilvl w:val="0"/>
          <w:numId w:val="2"/>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Vorurteilsfreiheit auch in extremen Situationen</w:t>
      </w:r>
    </w:p>
    <w:p w:rsidR="00A67A0A" w:rsidRPr="00A67A0A" w:rsidRDefault="00A67A0A" w:rsidP="00A67A0A">
      <w:pPr>
        <w:numPr>
          <w:ilvl w:val="0"/>
          <w:numId w:val="2"/>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Kenntnisse über die Grundlagen des Strafverfahrens, die Bedeutung von Kriminalität und Strafe sowie die Bedeutung der Rolle der Schöffen</w:t>
      </w:r>
    </w:p>
    <w:p w:rsidR="00A67A0A" w:rsidRPr="00A67A0A" w:rsidRDefault="00A67A0A" w:rsidP="00A67A0A">
      <w:pPr>
        <w:numPr>
          <w:ilvl w:val="0"/>
          <w:numId w:val="2"/>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Mut zum Richten über Menschen, Verantwortungsbewusstsein für den Eingriff in das Leben anderer Menschen </w:t>
      </w:r>
    </w:p>
    <w:p w:rsidR="00A67A0A" w:rsidRPr="00A67A0A" w:rsidRDefault="00A67A0A" w:rsidP="00A67A0A">
      <w:pPr>
        <w:numPr>
          <w:ilvl w:val="0"/>
          <w:numId w:val="2"/>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Gerechtigkeitssinn, Denken in gerechten Kategorien </w:t>
      </w:r>
    </w:p>
    <w:p w:rsidR="00A67A0A" w:rsidRPr="00A67A0A" w:rsidRDefault="00A67A0A" w:rsidP="00A67A0A">
      <w:pPr>
        <w:numPr>
          <w:ilvl w:val="0"/>
          <w:numId w:val="2"/>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Standfestigkeit und Flexibilität im Vertreten der eigenen Meinung</w:t>
      </w:r>
    </w:p>
    <w:p w:rsidR="00A67A0A" w:rsidRPr="00A67A0A" w:rsidRDefault="00A67A0A" w:rsidP="00A67A0A">
      <w:pPr>
        <w:numPr>
          <w:ilvl w:val="0"/>
          <w:numId w:val="2"/>
        </w:numPr>
        <w:shd w:val="clear" w:color="auto" w:fill="FFFFFF"/>
        <w:spacing w:after="0" w:line="240" w:lineRule="auto"/>
        <w:rPr>
          <w:rFonts w:ascii="Arial" w:eastAsia="Times New Roman" w:hAnsi="Arial" w:cs="Arial"/>
          <w:color w:val="000000"/>
          <w:sz w:val="30"/>
          <w:szCs w:val="30"/>
          <w:lang w:eastAsia="de-DE"/>
        </w:rPr>
      </w:pPr>
      <w:r w:rsidRPr="00A67A0A">
        <w:rPr>
          <w:rFonts w:ascii="Arial" w:eastAsia="Times New Roman" w:hAnsi="Arial" w:cs="Arial"/>
          <w:color w:val="000000"/>
          <w:sz w:val="30"/>
          <w:szCs w:val="30"/>
          <w:lang w:eastAsia="de-DE"/>
        </w:rPr>
        <w:t>Kommunikations- und Dialogfähigkeit </w:t>
      </w:r>
    </w:p>
    <w:p w:rsidR="005C2892" w:rsidRDefault="00A67A0A"/>
    <w:sectPr w:rsidR="005C28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E62E7"/>
    <w:multiLevelType w:val="multilevel"/>
    <w:tmpl w:val="1A1A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BC287F"/>
    <w:multiLevelType w:val="multilevel"/>
    <w:tmpl w:val="A9A4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0A"/>
    <w:rsid w:val="008A5ADE"/>
    <w:rsid w:val="00A67A0A"/>
    <w:rsid w:val="00FC3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B641C-20C0-4C0D-AAF8-75D90B22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67A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67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C32FFE2</Template>
  <TotalTime>0</TotalTime>
  <Pages>2</Pages>
  <Words>301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Sarah</dc:creator>
  <cp:keywords/>
  <dc:description/>
  <cp:lastModifiedBy>Eberhardt, Sarah</cp:lastModifiedBy>
  <cp:revision>1</cp:revision>
  <dcterms:created xsi:type="dcterms:W3CDTF">2023-03-02T15:48:00Z</dcterms:created>
  <dcterms:modified xsi:type="dcterms:W3CDTF">2023-03-02T15:50:00Z</dcterms:modified>
</cp:coreProperties>
</file>